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0" w:rsidRDefault="00F66320" w:rsidP="00114BE8">
      <w:pPr>
        <w:pStyle w:val="Title"/>
      </w:pPr>
      <w:bookmarkStart w:id="0" w:name="_GoBack"/>
      <w:bookmarkEnd w:id="0"/>
      <w:r w:rsidRPr="00F66320">
        <w:t>Stroke Websites and Apps Handout</w:t>
      </w:r>
    </w:p>
    <w:p w:rsidR="00114BE8" w:rsidRDefault="00114BE8" w:rsidP="00845BC2">
      <w:pPr>
        <w:pStyle w:val="Heading1"/>
        <w:rPr>
          <w:rStyle w:val="Hyperlink"/>
          <w:color w:val="365F91" w:themeColor="accent1" w:themeShade="BF"/>
          <w:u w:val="none"/>
        </w:rPr>
      </w:pPr>
      <w:r w:rsidRPr="00845BC2">
        <w:rPr>
          <w:rStyle w:val="Hyperlink"/>
          <w:color w:val="365F91" w:themeColor="accent1" w:themeShade="BF"/>
          <w:u w:val="none"/>
        </w:rPr>
        <w:t xml:space="preserve">Websites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45BC2" w:rsidTr="00845BC2">
        <w:trPr>
          <w:trHeight w:val="409"/>
        </w:trPr>
        <w:tc>
          <w:tcPr>
            <w:tcW w:w="4788" w:type="dxa"/>
          </w:tcPr>
          <w:p w:rsidR="00845BC2" w:rsidRDefault="00845BC2" w:rsidP="00845BC2">
            <w:pPr>
              <w:jc w:val="center"/>
            </w:pPr>
            <w:r w:rsidRPr="00845BC2">
              <w:t>www.centralwesthealthline.ca/</w:t>
            </w:r>
          </w:p>
          <w:p w:rsidR="00845BC2" w:rsidRDefault="00845BC2" w:rsidP="00845BC2">
            <w:pPr>
              <w:jc w:val="center"/>
            </w:pPr>
          </w:p>
        </w:tc>
        <w:tc>
          <w:tcPr>
            <w:tcW w:w="4788" w:type="dxa"/>
          </w:tcPr>
          <w:p w:rsidR="00845BC2" w:rsidRDefault="00845BC2" w:rsidP="00845BC2">
            <w:pPr>
              <w:jc w:val="center"/>
            </w:pPr>
            <w:r w:rsidRPr="00845BC2">
              <w:t>www.mississaugahaltonhealthline.ca/</w:t>
            </w:r>
          </w:p>
        </w:tc>
      </w:tr>
      <w:tr w:rsidR="00845BC2" w:rsidTr="00845BC2"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westgtastroke.ca</w:t>
            </w:r>
          </w:p>
        </w:tc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www.strokebestpractise.ca</w:t>
            </w:r>
          </w:p>
        </w:tc>
      </w:tr>
      <w:tr w:rsidR="00845BC2" w:rsidTr="00845BC2"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www.sorcan./iscore/</w:t>
            </w:r>
          </w:p>
        </w:tc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www.ehealth.heartandstroke.ca</w:t>
            </w:r>
          </w:p>
        </w:tc>
      </w:tr>
      <w:tr w:rsidR="00845BC2" w:rsidTr="00845BC2"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www.tostroke.com/for-the-public/mobile-applications/</w:t>
            </w:r>
          </w:p>
        </w:tc>
        <w:tc>
          <w:tcPr>
            <w:tcW w:w="4788" w:type="dxa"/>
          </w:tcPr>
          <w:p w:rsidR="00845BC2" w:rsidRDefault="00051AA0" w:rsidP="00845BC2">
            <w:pPr>
              <w:jc w:val="center"/>
            </w:pPr>
            <w:hyperlink r:id="rId5" w:history="1">
              <w:r w:rsidR="00845BC2" w:rsidRPr="00871BA0">
                <w:rPr>
                  <w:rStyle w:val="Hyperlink"/>
                </w:rPr>
                <w:t>www.hc-sc-gc.ca</w:t>
              </w:r>
            </w:hyperlink>
            <w:r w:rsidR="00845BC2">
              <w:t xml:space="preserve"> (food guide)</w:t>
            </w:r>
          </w:p>
        </w:tc>
      </w:tr>
      <w:tr w:rsidR="00845BC2" w:rsidTr="00845BC2"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www.cdc.gov/stroke/</w:t>
            </w:r>
          </w:p>
        </w:tc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www.ontariostrokenetwork.ca</w:t>
            </w:r>
          </w:p>
        </w:tc>
      </w:tr>
      <w:tr w:rsidR="00845BC2" w:rsidTr="00845BC2"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www.aphasia.ca</w:t>
            </w:r>
          </w:p>
        </w:tc>
        <w:tc>
          <w:tcPr>
            <w:tcW w:w="4788" w:type="dxa"/>
          </w:tcPr>
          <w:p w:rsidR="00845BC2" w:rsidRDefault="00845BC2" w:rsidP="00845BC2">
            <w:pPr>
              <w:jc w:val="center"/>
            </w:pPr>
            <w:r w:rsidRPr="00845BC2">
              <w:t>http://www.haltonaphasiacentre.com/</w:t>
            </w:r>
          </w:p>
        </w:tc>
      </w:tr>
      <w:tr w:rsidR="00845BC2" w:rsidTr="00845BC2">
        <w:tc>
          <w:tcPr>
            <w:tcW w:w="4788" w:type="dxa"/>
          </w:tcPr>
          <w:p w:rsidR="00845BC2" w:rsidRDefault="00845BC2" w:rsidP="00845BC2">
            <w:pPr>
              <w:jc w:val="center"/>
            </w:pPr>
            <w:r>
              <w:t>www.strokeengine.ca</w:t>
            </w:r>
          </w:p>
        </w:tc>
        <w:tc>
          <w:tcPr>
            <w:tcW w:w="4788" w:type="dxa"/>
          </w:tcPr>
          <w:p w:rsidR="00845BC2" w:rsidRPr="00845BC2" w:rsidRDefault="00845BC2" w:rsidP="00845BC2">
            <w:pPr>
              <w:jc w:val="center"/>
            </w:pPr>
          </w:p>
        </w:tc>
      </w:tr>
    </w:tbl>
    <w:p w:rsidR="00845BC2" w:rsidRPr="00845BC2" w:rsidRDefault="00845BC2" w:rsidP="00845BC2"/>
    <w:p w:rsidR="00114BE8" w:rsidRPr="00845BC2" w:rsidRDefault="00114BE8" w:rsidP="00845BC2">
      <w:pPr>
        <w:pStyle w:val="Heading1"/>
        <w:rPr>
          <w:rStyle w:val="Hyperlink"/>
          <w:color w:val="365F91" w:themeColor="accent1" w:themeShade="BF"/>
          <w:u w:val="none"/>
        </w:rPr>
      </w:pPr>
      <w:r w:rsidRPr="00845BC2">
        <w:rPr>
          <w:rStyle w:val="Hyperlink"/>
          <w:color w:val="365F91" w:themeColor="accent1" w:themeShade="BF"/>
          <w:u w:val="none"/>
        </w:rPr>
        <w:t xml:space="preserve">Apps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4BE8" w:rsidTr="00845BC2">
        <w:tc>
          <w:tcPr>
            <w:tcW w:w="3192" w:type="dxa"/>
          </w:tcPr>
          <w:p w:rsidR="00114BE8" w:rsidRPr="00845BC2" w:rsidRDefault="00114BE8" w:rsidP="00114BE8">
            <w:pPr>
              <w:rPr>
                <w:rFonts w:eastAsiaTheme="minorEastAsia"/>
                <w:b/>
                <w:kern w:val="24"/>
                <w:u w:val="single"/>
              </w:rPr>
            </w:pPr>
            <w:r w:rsidRPr="00845BC2">
              <w:rPr>
                <w:rFonts w:eastAsiaTheme="minorEastAsia"/>
                <w:b/>
                <w:kern w:val="24"/>
                <w:u w:val="single"/>
              </w:rPr>
              <w:t xml:space="preserve">More Stroke Specific </w:t>
            </w:r>
          </w:p>
        </w:tc>
        <w:tc>
          <w:tcPr>
            <w:tcW w:w="3192" w:type="dxa"/>
          </w:tcPr>
          <w:p w:rsidR="00114BE8" w:rsidRPr="00845BC2" w:rsidRDefault="00114BE8" w:rsidP="00114BE8">
            <w:pPr>
              <w:rPr>
                <w:rFonts w:eastAsiaTheme="minorEastAsia"/>
                <w:b/>
                <w:kern w:val="24"/>
                <w:u w:val="single"/>
              </w:rPr>
            </w:pPr>
            <w:r w:rsidRPr="00845BC2">
              <w:rPr>
                <w:rFonts w:eastAsiaTheme="minorEastAsia"/>
                <w:b/>
                <w:kern w:val="24"/>
                <w:u w:val="single"/>
              </w:rPr>
              <w:t>Skills, puzzles ,games</w:t>
            </w:r>
          </w:p>
        </w:tc>
        <w:tc>
          <w:tcPr>
            <w:tcW w:w="3192" w:type="dxa"/>
          </w:tcPr>
          <w:p w:rsidR="00114BE8" w:rsidRPr="00845BC2" w:rsidRDefault="00114BE8" w:rsidP="00114BE8">
            <w:pPr>
              <w:rPr>
                <w:rFonts w:eastAsiaTheme="minorEastAsia"/>
                <w:b/>
                <w:kern w:val="24"/>
                <w:u w:val="single"/>
              </w:rPr>
            </w:pPr>
            <w:r w:rsidRPr="00845BC2">
              <w:rPr>
                <w:rFonts w:eastAsiaTheme="minorEastAsia"/>
                <w:b/>
                <w:kern w:val="24"/>
                <w:u w:val="single"/>
              </w:rPr>
              <w:t xml:space="preserve">Brain Games </w:t>
            </w:r>
          </w:p>
        </w:tc>
      </w:tr>
      <w:tr w:rsidR="00114BE8" w:rsidTr="00845BC2"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Stroke Link</w:t>
            </w: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Virtuoso (play piano)</w:t>
            </w: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proofErr w:type="spellStart"/>
            <w:r w:rsidRPr="00114BE8">
              <w:rPr>
                <w:rFonts w:eastAsiaTheme="minorEastAsia"/>
                <w:kern w:val="24"/>
              </w:rPr>
              <w:t>Lumonisty</w:t>
            </w:r>
            <w:proofErr w:type="spellEnd"/>
          </w:p>
        </w:tc>
      </w:tr>
      <w:tr w:rsidR="00114BE8" w:rsidTr="00845BC2"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3D Brain</w:t>
            </w: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proofErr w:type="spellStart"/>
            <w:r w:rsidRPr="00114BE8">
              <w:rPr>
                <w:rFonts w:eastAsiaTheme="minorEastAsia"/>
                <w:kern w:val="24"/>
              </w:rPr>
              <w:t>iMazing</w:t>
            </w:r>
            <w:proofErr w:type="spellEnd"/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Dots</w:t>
            </w:r>
          </w:p>
        </w:tc>
      </w:tr>
      <w:tr w:rsidR="00114BE8" w:rsidTr="00845BC2"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My Heart and Stroke Health</w:t>
            </w: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4 pics one Word</w:t>
            </w: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proofErr w:type="spellStart"/>
            <w:r w:rsidRPr="00114BE8">
              <w:rPr>
                <w:rFonts w:eastAsiaTheme="minorEastAsia"/>
                <w:kern w:val="24"/>
              </w:rPr>
              <w:t>Brainbean</w:t>
            </w:r>
            <w:proofErr w:type="spellEnd"/>
          </w:p>
        </w:tc>
      </w:tr>
      <w:tr w:rsidR="00114BE8" w:rsidTr="00845BC2"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 xml:space="preserve">Writing </w:t>
            </w:r>
            <w:proofErr w:type="spellStart"/>
            <w:r w:rsidRPr="00114BE8">
              <w:rPr>
                <w:rFonts w:eastAsiaTheme="minorEastAsia"/>
                <w:kern w:val="24"/>
              </w:rPr>
              <w:t>TherAppy</w:t>
            </w:r>
            <w:proofErr w:type="spellEnd"/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7 little words</w:t>
            </w: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proofErr w:type="spellStart"/>
            <w:r w:rsidRPr="00114BE8">
              <w:rPr>
                <w:rFonts w:eastAsiaTheme="minorEastAsia"/>
                <w:kern w:val="24"/>
              </w:rPr>
              <w:t>iMimic</w:t>
            </w:r>
            <w:proofErr w:type="spellEnd"/>
          </w:p>
        </w:tc>
      </w:tr>
      <w:tr w:rsidR="00114BE8" w:rsidTr="00845BC2">
        <w:tc>
          <w:tcPr>
            <w:tcW w:w="3192" w:type="dxa"/>
          </w:tcPr>
          <w:p w:rsidR="00114BE8" w:rsidRDefault="00114BE8" w:rsidP="00114BE8">
            <w:pPr>
              <w:rPr>
                <w:rFonts w:eastAsiaTheme="minorEastAsia"/>
                <w:kern w:val="24"/>
                <w:u w:val="single"/>
              </w:rPr>
            </w:pP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Red Herring</w:t>
            </w: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Fit Brains</w:t>
            </w:r>
          </w:p>
        </w:tc>
      </w:tr>
      <w:tr w:rsidR="00114BE8" w:rsidTr="00845BC2">
        <w:tc>
          <w:tcPr>
            <w:tcW w:w="3192" w:type="dxa"/>
          </w:tcPr>
          <w:p w:rsidR="00114BE8" w:rsidRDefault="00114BE8" w:rsidP="00114BE8">
            <w:pPr>
              <w:rPr>
                <w:rFonts w:eastAsiaTheme="minorEastAsia"/>
                <w:kern w:val="24"/>
                <w:u w:val="single"/>
              </w:rPr>
            </w:pP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Chain of Thought</w:t>
            </w:r>
          </w:p>
        </w:tc>
        <w:tc>
          <w:tcPr>
            <w:tcW w:w="3192" w:type="dxa"/>
          </w:tcPr>
          <w:p w:rsidR="00114BE8" w:rsidRDefault="00114BE8" w:rsidP="00114BE8">
            <w:pPr>
              <w:rPr>
                <w:rFonts w:eastAsiaTheme="minorEastAsia"/>
                <w:kern w:val="24"/>
                <w:u w:val="single"/>
              </w:rPr>
            </w:pPr>
          </w:p>
        </w:tc>
      </w:tr>
      <w:tr w:rsidR="00114BE8" w:rsidTr="00845BC2">
        <w:tc>
          <w:tcPr>
            <w:tcW w:w="3192" w:type="dxa"/>
          </w:tcPr>
          <w:p w:rsidR="00114BE8" w:rsidRDefault="00114BE8" w:rsidP="00114BE8">
            <w:pPr>
              <w:rPr>
                <w:rFonts w:eastAsiaTheme="minorEastAsia"/>
                <w:kern w:val="24"/>
                <w:u w:val="single"/>
              </w:rPr>
            </w:pPr>
          </w:p>
        </w:tc>
        <w:tc>
          <w:tcPr>
            <w:tcW w:w="3192" w:type="dxa"/>
          </w:tcPr>
          <w:p w:rsidR="00114BE8" w:rsidRPr="00114BE8" w:rsidRDefault="00114BE8" w:rsidP="00114BE8">
            <w:pPr>
              <w:rPr>
                <w:rFonts w:eastAsiaTheme="minorEastAsia"/>
                <w:kern w:val="24"/>
              </w:rPr>
            </w:pPr>
            <w:r w:rsidRPr="00114BE8">
              <w:rPr>
                <w:rFonts w:eastAsiaTheme="minorEastAsia"/>
                <w:kern w:val="24"/>
              </w:rPr>
              <w:t>Word Abacus, Word Search, Hangman, Just Say it, Dabble, Word Jigsaw, Word Ladder, Word Stack, Missing Word</w:t>
            </w:r>
          </w:p>
        </w:tc>
        <w:tc>
          <w:tcPr>
            <w:tcW w:w="3192" w:type="dxa"/>
          </w:tcPr>
          <w:p w:rsidR="00114BE8" w:rsidRDefault="00114BE8" w:rsidP="00114BE8">
            <w:pPr>
              <w:rPr>
                <w:rFonts w:eastAsiaTheme="minorEastAsia"/>
                <w:kern w:val="24"/>
                <w:u w:val="single"/>
              </w:rPr>
            </w:pPr>
          </w:p>
        </w:tc>
      </w:tr>
    </w:tbl>
    <w:p w:rsidR="00845BC2" w:rsidRDefault="00845BC2" w:rsidP="00845BC2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More Apps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5BC2" w:rsidTr="005306AD">
        <w:tc>
          <w:tcPr>
            <w:tcW w:w="3192" w:type="dxa"/>
          </w:tcPr>
          <w:p w:rsidR="00845BC2" w:rsidRPr="005306AD" w:rsidRDefault="00845BC2" w:rsidP="00845BC2">
            <w:pPr>
              <w:rPr>
                <w:b/>
              </w:rPr>
            </w:pPr>
            <w:r w:rsidRPr="005306AD">
              <w:rPr>
                <w:b/>
              </w:rPr>
              <w:t xml:space="preserve">Health and Wellness, Self-Management </w:t>
            </w:r>
          </w:p>
        </w:tc>
        <w:tc>
          <w:tcPr>
            <w:tcW w:w="3192" w:type="dxa"/>
          </w:tcPr>
          <w:p w:rsidR="00845BC2" w:rsidRPr="005306AD" w:rsidRDefault="00845BC2" w:rsidP="00845BC2">
            <w:pPr>
              <w:rPr>
                <w:b/>
              </w:rPr>
            </w:pPr>
            <w:r w:rsidRPr="005306AD">
              <w:rPr>
                <w:b/>
              </w:rPr>
              <w:t>Speech and Communication</w:t>
            </w:r>
          </w:p>
        </w:tc>
        <w:tc>
          <w:tcPr>
            <w:tcW w:w="3192" w:type="dxa"/>
          </w:tcPr>
          <w:p w:rsidR="00845BC2" w:rsidRPr="005306AD" w:rsidRDefault="00845BC2" w:rsidP="00845BC2">
            <w:pPr>
              <w:rPr>
                <w:b/>
              </w:rPr>
            </w:pPr>
            <w:r w:rsidRPr="005306AD">
              <w:rPr>
                <w:b/>
              </w:rPr>
              <w:t xml:space="preserve">Speech and </w:t>
            </w:r>
            <w:r w:rsidR="005306AD" w:rsidRPr="005306AD">
              <w:rPr>
                <w:b/>
              </w:rPr>
              <w:t>Communication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r>
              <w:t>Breathe2Relax, Breathing Zone</w:t>
            </w:r>
          </w:p>
        </w:tc>
        <w:tc>
          <w:tcPr>
            <w:tcW w:w="3192" w:type="dxa"/>
          </w:tcPr>
          <w:p w:rsidR="00845BC2" w:rsidRDefault="00845BC2" w:rsidP="00845BC2">
            <w:r>
              <w:t>Small talk</w:t>
            </w:r>
          </w:p>
        </w:tc>
        <w:tc>
          <w:tcPr>
            <w:tcW w:w="3192" w:type="dxa"/>
          </w:tcPr>
          <w:p w:rsidR="00845BC2" w:rsidRDefault="00845BC2" w:rsidP="00845BC2">
            <w:proofErr w:type="spellStart"/>
            <w:r>
              <w:t>Lexico</w:t>
            </w:r>
            <w:proofErr w:type="spellEnd"/>
            <w:r>
              <w:t xml:space="preserve"> Cognition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proofErr w:type="spellStart"/>
            <w:r>
              <w:t>ePocrates</w:t>
            </w:r>
            <w:proofErr w:type="spellEnd"/>
            <w:r>
              <w:t xml:space="preserve">, </w:t>
            </w:r>
            <w:proofErr w:type="spellStart"/>
            <w:r>
              <w:t>iPharmacy</w:t>
            </w:r>
            <w:proofErr w:type="spellEnd"/>
            <w:r>
              <w:t>, My medications</w:t>
            </w:r>
          </w:p>
        </w:tc>
        <w:tc>
          <w:tcPr>
            <w:tcW w:w="3192" w:type="dxa"/>
          </w:tcPr>
          <w:p w:rsidR="00845BC2" w:rsidRDefault="00845BC2" w:rsidP="00845BC2">
            <w:r>
              <w:t xml:space="preserve">Dragon Dictation, </w:t>
            </w:r>
            <w:proofErr w:type="spellStart"/>
            <w:r>
              <w:t>IwordQ</w:t>
            </w:r>
            <w:proofErr w:type="spellEnd"/>
            <w:r>
              <w:t xml:space="preserve"> US, </w:t>
            </w:r>
            <w:proofErr w:type="spellStart"/>
            <w:r>
              <w:t>Vocabeans</w:t>
            </w:r>
            <w:proofErr w:type="spellEnd"/>
            <w:r>
              <w:t xml:space="preserve"> Lite, Speech Sound on Cue </w:t>
            </w:r>
          </w:p>
        </w:tc>
        <w:tc>
          <w:tcPr>
            <w:tcW w:w="3192" w:type="dxa"/>
          </w:tcPr>
          <w:p w:rsidR="00845BC2" w:rsidRDefault="00845BC2" w:rsidP="00845BC2">
            <w:r>
              <w:t>Speak Aid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r>
              <w:t>Stress Check</w:t>
            </w:r>
          </w:p>
        </w:tc>
        <w:tc>
          <w:tcPr>
            <w:tcW w:w="3192" w:type="dxa"/>
          </w:tcPr>
          <w:p w:rsidR="00845BC2" w:rsidRDefault="00845BC2" w:rsidP="00845BC2">
            <w:r>
              <w:t>Conversation Starters, Free Speech</w:t>
            </w:r>
          </w:p>
        </w:tc>
        <w:tc>
          <w:tcPr>
            <w:tcW w:w="3192" w:type="dxa"/>
          </w:tcPr>
          <w:p w:rsidR="00845BC2" w:rsidRDefault="005306AD" w:rsidP="00845BC2">
            <w:r>
              <w:t>NACD home speech therapy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r>
              <w:t>Affirmations, Simply Being</w:t>
            </w:r>
          </w:p>
        </w:tc>
        <w:tc>
          <w:tcPr>
            <w:tcW w:w="3192" w:type="dxa"/>
          </w:tcPr>
          <w:p w:rsidR="00845BC2" w:rsidRDefault="00845BC2" w:rsidP="00845BC2">
            <w:proofErr w:type="spellStart"/>
            <w:r>
              <w:t>iName</w:t>
            </w:r>
            <w:proofErr w:type="spellEnd"/>
            <w:r>
              <w:t xml:space="preserve"> it</w:t>
            </w:r>
          </w:p>
        </w:tc>
        <w:tc>
          <w:tcPr>
            <w:tcW w:w="3192" w:type="dxa"/>
          </w:tcPr>
          <w:p w:rsidR="00845BC2" w:rsidRDefault="005306AD" w:rsidP="00845BC2">
            <w:proofErr w:type="spellStart"/>
            <w:r>
              <w:t>VASTtx</w:t>
            </w:r>
            <w:proofErr w:type="spellEnd"/>
            <w:r>
              <w:t xml:space="preserve"> keywords, Speech Tutor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r>
              <w:t>Diabetes lite</w:t>
            </w:r>
          </w:p>
        </w:tc>
        <w:tc>
          <w:tcPr>
            <w:tcW w:w="3192" w:type="dxa"/>
          </w:tcPr>
          <w:p w:rsidR="00845BC2" w:rsidRDefault="00845BC2" w:rsidP="00845BC2">
            <w:proofErr w:type="spellStart"/>
            <w:r>
              <w:t>Lingraphica</w:t>
            </w:r>
            <w:proofErr w:type="spellEnd"/>
            <w:r>
              <w:t xml:space="preserve"> </w:t>
            </w:r>
            <w:proofErr w:type="spellStart"/>
            <w:r>
              <w:t>Talkpath</w:t>
            </w:r>
            <w:proofErr w:type="spellEnd"/>
            <w:r>
              <w:t xml:space="preserve"> Therapy</w:t>
            </w:r>
          </w:p>
        </w:tc>
        <w:tc>
          <w:tcPr>
            <w:tcW w:w="3192" w:type="dxa"/>
          </w:tcPr>
          <w:p w:rsidR="00845BC2" w:rsidRDefault="005306AD" w:rsidP="00845BC2">
            <w:r>
              <w:t>I can Articulate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r>
              <w:t>Quit Pro</w:t>
            </w:r>
          </w:p>
        </w:tc>
        <w:tc>
          <w:tcPr>
            <w:tcW w:w="3192" w:type="dxa"/>
          </w:tcPr>
          <w:p w:rsidR="00845BC2" w:rsidRDefault="00845BC2" w:rsidP="00845BC2">
            <w:r>
              <w:t xml:space="preserve">Language </w:t>
            </w:r>
            <w:proofErr w:type="spellStart"/>
            <w:r>
              <w:t>TherAPPY</w:t>
            </w:r>
            <w:proofErr w:type="spellEnd"/>
            <w:r>
              <w:t xml:space="preserve"> lite</w:t>
            </w:r>
          </w:p>
        </w:tc>
        <w:tc>
          <w:tcPr>
            <w:tcW w:w="3192" w:type="dxa"/>
          </w:tcPr>
          <w:p w:rsidR="00845BC2" w:rsidRDefault="005306AD" w:rsidP="00845BC2">
            <w:r>
              <w:t>Speech Rates, Quick Artic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r>
              <w:t>Blood Pressure Companion</w:t>
            </w:r>
          </w:p>
        </w:tc>
        <w:tc>
          <w:tcPr>
            <w:tcW w:w="3192" w:type="dxa"/>
          </w:tcPr>
          <w:p w:rsidR="00845BC2" w:rsidRDefault="00845BC2" w:rsidP="00845BC2">
            <w:proofErr w:type="spellStart"/>
            <w:r>
              <w:t>Locabulary</w:t>
            </w:r>
            <w:proofErr w:type="spellEnd"/>
          </w:p>
        </w:tc>
        <w:tc>
          <w:tcPr>
            <w:tcW w:w="3192" w:type="dxa"/>
          </w:tcPr>
          <w:p w:rsidR="00845BC2" w:rsidRDefault="005306AD" w:rsidP="00845BC2">
            <w:r>
              <w:t>Megaphone</w:t>
            </w:r>
          </w:p>
        </w:tc>
      </w:tr>
      <w:tr w:rsidR="00845BC2" w:rsidTr="005306AD">
        <w:tc>
          <w:tcPr>
            <w:tcW w:w="3192" w:type="dxa"/>
          </w:tcPr>
          <w:p w:rsidR="00845BC2" w:rsidRDefault="00845BC2" w:rsidP="00845BC2">
            <w:r>
              <w:t>Obstructive Sleep Apnea Tracker</w:t>
            </w:r>
          </w:p>
        </w:tc>
        <w:tc>
          <w:tcPr>
            <w:tcW w:w="3192" w:type="dxa"/>
          </w:tcPr>
          <w:p w:rsidR="00845BC2" w:rsidRDefault="00845BC2" w:rsidP="00845BC2">
            <w:r>
              <w:t>Firefly 3000, Free Books</w:t>
            </w:r>
          </w:p>
        </w:tc>
        <w:tc>
          <w:tcPr>
            <w:tcW w:w="3192" w:type="dxa"/>
          </w:tcPr>
          <w:p w:rsidR="00845BC2" w:rsidRDefault="005306AD" w:rsidP="00845BC2">
            <w:r>
              <w:t>Voice Test, Speech Amplifier</w:t>
            </w:r>
          </w:p>
        </w:tc>
      </w:tr>
    </w:tbl>
    <w:p w:rsidR="00845BC2" w:rsidRPr="00845BC2" w:rsidRDefault="00845BC2" w:rsidP="00845BC2"/>
    <w:sectPr w:rsidR="00845BC2" w:rsidRPr="00845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F9E"/>
    <w:multiLevelType w:val="hybridMultilevel"/>
    <w:tmpl w:val="6D084EC8"/>
    <w:lvl w:ilvl="0" w:tplc="A06AAC6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D6615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8D6F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486E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5085B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E0DA9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CE8F8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C4930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C8C6F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1C6BAB"/>
    <w:multiLevelType w:val="hybridMultilevel"/>
    <w:tmpl w:val="A8344EC6"/>
    <w:lvl w:ilvl="0" w:tplc="60E808A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546CD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2CD2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9C371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82519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888C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282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DE43A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28859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0D92227"/>
    <w:multiLevelType w:val="hybridMultilevel"/>
    <w:tmpl w:val="F7C625D2"/>
    <w:lvl w:ilvl="0" w:tplc="4180462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6688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4A0EC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CAB9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BA5F4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0A3FF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E002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A87B8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F0026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5F662EE"/>
    <w:multiLevelType w:val="hybridMultilevel"/>
    <w:tmpl w:val="2AA0B86C"/>
    <w:lvl w:ilvl="0" w:tplc="8266E86E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6D306BF8" w:tentative="1">
      <w:start w:val="1"/>
      <w:numFmt w:val="bullet"/>
      <w:lvlText w:val="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6024B1A6" w:tentative="1">
      <w:start w:val="1"/>
      <w:numFmt w:val="bullet"/>
      <w:lvlText w:val="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D5BACF06" w:tentative="1">
      <w:start w:val="1"/>
      <w:numFmt w:val="bullet"/>
      <w:lvlText w:val="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C32E4FC8" w:tentative="1">
      <w:start w:val="1"/>
      <w:numFmt w:val="bullet"/>
      <w:lvlText w:val="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FD401DBE" w:tentative="1">
      <w:start w:val="1"/>
      <w:numFmt w:val="bullet"/>
      <w:lvlText w:val="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4C083C16" w:tentative="1">
      <w:start w:val="1"/>
      <w:numFmt w:val="bullet"/>
      <w:lvlText w:val="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9DB46CA8" w:tentative="1">
      <w:start w:val="1"/>
      <w:numFmt w:val="bullet"/>
      <w:lvlText w:val="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DC461D7A" w:tentative="1">
      <w:start w:val="1"/>
      <w:numFmt w:val="bullet"/>
      <w:lvlText w:val="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4" w15:restartNumberingAfterBreak="0">
    <w:nsid w:val="39470D10"/>
    <w:multiLevelType w:val="hybridMultilevel"/>
    <w:tmpl w:val="9C340740"/>
    <w:lvl w:ilvl="0" w:tplc="7156699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061D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AE9F7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3A7E7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1C53F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A86E3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802A1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2843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1624A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4650F47"/>
    <w:multiLevelType w:val="hybridMultilevel"/>
    <w:tmpl w:val="88F80D22"/>
    <w:lvl w:ilvl="0" w:tplc="1014211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8575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40077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66BB2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868CF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A75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FCD2A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DAD2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E47D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7AB2F73"/>
    <w:multiLevelType w:val="hybridMultilevel"/>
    <w:tmpl w:val="3CA8580A"/>
    <w:lvl w:ilvl="0" w:tplc="12A81F7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1E561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CE113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E0A4A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DE2DC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7A2EF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E73A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2C06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04AAE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60714B9"/>
    <w:multiLevelType w:val="hybridMultilevel"/>
    <w:tmpl w:val="8718029C"/>
    <w:lvl w:ilvl="0" w:tplc="9138B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9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8C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72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66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2F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633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69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2A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02D42"/>
    <w:multiLevelType w:val="hybridMultilevel"/>
    <w:tmpl w:val="EBC8FB1C"/>
    <w:lvl w:ilvl="0" w:tplc="20E0A1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3605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A2FA0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9038A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3625F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0A114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AC76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06E52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6436A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5EA108F"/>
    <w:multiLevelType w:val="hybridMultilevel"/>
    <w:tmpl w:val="C540CA52"/>
    <w:lvl w:ilvl="0" w:tplc="64CEAEF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9AB6F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104DF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12930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AA4EA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F011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B8D87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FC8C5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8AAA2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64200D8"/>
    <w:multiLevelType w:val="hybridMultilevel"/>
    <w:tmpl w:val="38BE3888"/>
    <w:lvl w:ilvl="0" w:tplc="362ECB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824E7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0C07E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105B1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C293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D67F4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EC0A1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10367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84B8B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0"/>
    <w:rsid w:val="00051AA0"/>
    <w:rsid w:val="00114BE8"/>
    <w:rsid w:val="005306AD"/>
    <w:rsid w:val="00845BC2"/>
    <w:rsid w:val="008C3584"/>
    <w:rsid w:val="00D8363F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662A9-221B-40E4-BF05-2B9C9997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80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13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99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61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2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2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41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9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3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76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84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70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1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30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91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21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18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8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65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9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88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59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0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79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0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7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0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8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5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8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3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2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1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8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1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7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88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5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27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2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164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4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8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75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53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8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8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61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10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22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2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6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4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9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3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6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0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7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-sc-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Centre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Theben, Janine</dc:creator>
  <cp:lastModifiedBy>Janine Theben</cp:lastModifiedBy>
  <cp:revision>2</cp:revision>
  <cp:lastPrinted>2015-06-10T15:56:00Z</cp:lastPrinted>
  <dcterms:created xsi:type="dcterms:W3CDTF">2016-12-30T16:37:00Z</dcterms:created>
  <dcterms:modified xsi:type="dcterms:W3CDTF">2016-12-30T16:37:00Z</dcterms:modified>
</cp:coreProperties>
</file>